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49C22" w14:textId="77777777" w:rsidR="00616B42" w:rsidRPr="00E5581D" w:rsidRDefault="00616B42" w:rsidP="00E5581D">
      <w:pPr>
        <w:pStyle w:val="Heading1"/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E5581D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  <w:t>Define “index of suspicion” and describe subtle clues that may indicate a dissociative process.</w:t>
      </w:r>
      <w:r w:rsidR="003C6D78" w:rsidRPr="00E5581D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  <w:t xml:space="preserve"> Howell:</w:t>
      </w:r>
    </w:p>
    <w:p w14:paraId="0676BC64" w14:textId="77777777" w:rsidR="00616B42" w:rsidRPr="003C6D78" w:rsidRDefault="00616B42" w:rsidP="00616B42">
      <w:pPr>
        <w:pStyle w:val="Heading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3C6D78">
        <w:rPr>
          <w:rFonts w:asciiTheme="minorHAnsi" w:eastAsia="Times New Roman" w:hAnsiTheme="minorHAnsi" w:cstheme="minorHAnsi"/>
          <w:color w:val="auto"/>
          <w:sz w:val="24"/>
          <w:szCs w:val="24"/>
        </w:rPr>
        <w:t>Due to the subtleness of the disorder (only 6% are florid) it is recommended that ALL clients be screened for dissociative disorders</w:t>
      </w:r>
    </w:p>
    <w:p w14:paraId="1425FB5B" w14:textId="77777777" w:rsidR="00616B42" w:rsidRPr="003C6D78" w:rsidRDefault="00616B42" w:rsidP="00616B42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In addition to the subtleness, </w:t>
      </w:r>
      <w:proofErr w:type="gramStart"/>
      <w:r w:rsidRPr="003C6D78">
        <w:rPr>
          <w:rFonts w:asciiTheme="minorHAnsi" w:hAnsiTheme="minorHAnsi" w:cstheme="minorHAnsi"/>
          <w:color w:val="auto"/>
          <w:sz w:val="24"/>
          <w:szCs w:val="24"/>
        </w:rPr>
        <w:t>often times</w:t>
      </w:r>
      <w:proofErr w:type="gramEnd"/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 there are multiple symptoms that may overlap with other disorders</w:t>
      </w:r>
    </w:p>
    <w:p w14:paraId="1028A049" w14:textId="77777777" w:rsidR="00A46D50" w:rsidRPr="003C6D78" w:rsidRDefault="00A46D50" w:rsidP="00A46D50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The phenomenon of switching may occur less frequently than the phenomenon of intrusion – where other identity states intrude into current experience i.e. flashbacks, intrusive thoughts, intrusive emotions, and “made” behaviors</w:t>
      </w:r>
    </w:p>
    <w:p w14:paraId="0199DC47" w14:textId="77777777" w:rsidR="00A46D50" w:rsidRPr="003C6D78" w:rsidRDefault="00A46D50" w:rsidP="00A46D50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3C6D78">
        <w:rPr>
          <w:rFonts w:asciiTheme="minorHAnsi" w:hAnsiTheme="minorHAnsi" w:cstheme="minorHAnsi"/>
          <w:color w:val="auto"/>
          <w:sz w:val="24"/>
          <w:szCs w:val="24"/>
        </w:rPr>
        <w:t>Kluft</w:t>
      </w:r>
      <w:proofErr w:type="spellEnd"/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 1987 – </w:t>
      </w:r>
      <w:r w:rsidR="005640DD"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(Partial Dissociation) </w:t>
      </w:r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patients with DID endorsed 8 of 11 Schneiderian first rank symptoms that had been considered indicative of schizophrenia </w:t>
      </w:r>
    </w:p>
    <w:p w14:paraId="06A43569" w14:textId="77777777" w:rsidR="00A46D50" w:rsidRPr="003C6D78" w:rsidRDefault="00A46D50" w:rsidP="00A46D50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voices arguing</w:t>
      </w:r>
    </w:p>
    <w:p w14:paraId="64A1B7AA" w14:textId="77777777" w:rsidR="00A46D50" w:rsidRPr="003C6D78" w:rsidRDefault="00A46D50" w:rsidP="00A46D50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voices commenting on one’s actions</w:t>
      </w:r>
    </w:p>
    <w:p w14:paraId="2B0FD4C6" w14:textId="77777777" w:rsidR="00A46D50" w:rsidRPr="003C6D78" w:rsidRDefault="00A46D50" w:rsidP="00A46D50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influences playing on the body</w:t>
      </w:r>
    </w:p>
    <w:p w14:paraId="19628C9E" w14:textId="77777777" w:rsidR="00A46D50" w:rsidRPr="003C6D78" w:rsidRDefault="00A46D50" w:rsidP="00A46D50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thought withdrawal</w:t>
      </w:r>
    </w:p>
    <w:p w14:paraId="74B95752" w14:textId="77777777" w:rsidR="00A46D50" w:rsidRPr="003C6D78" w:rsidRDefault="005640DD" w:rsidP="00A46D50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thought insertion</w:t>
      </w:r>
    </w:p>
    <w:p w14:paraId="0557E166" w14:textId="77777777" w:rsidR="005640DD" w:rsidRPr="003C6D78" w:rsidRDefault="005640DD" w:rsidP="005640DD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made impulses</w:t>
      </w:r>
    </w:p>
    <w:p w14:paraId="176EBC3B" w14:textId="77777777" w:rsidR="005640DD" w:rsidRPr="003C6D78" w:rsidRDefault="005640DD" w:rsidP="005640DD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made feelings</w:t>
      </w:r>
    </w:p>
    <w:p w14:paraId="0E37E36D" w14:textId="77777777" w:rsidR="005640DD" w:rsidRPr="003C6D78" w:rsidRDefault="005640DD" w:rsidP="005640DD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made volitional acts</w:t>
      </w:r>
    </w:p>
    <w:p w14:paraId="111C84B9" w14:textId="77777777" w:rsidR="00CC58D8" w:rsidRDefault="003C6D78" w:rsidP="00CC58D8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Keep in mind there is a big overlap in symptoms with psychosis, BPD, schizophrenia</w:t>
      </w:r>
    </w:p>
    <w:p w14:paraId="0E1C628F" w14:textId="77777777" w:rsidR="00A52851" w:rsidRDefault="00A52851" w:rsidP="00A52851"/>
    <w:p w14:paraId="71FDC803" w14:textId="77777777" w:rsidR="00A52851" w:rsidRPr="003C6D78" w:rsidRDefault="00A52851" w:rsidP="00A52851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Appearance</w:t>
      </w:r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33149">
        <w:rPr>
          <w:rFonts w:asciiTheme="minorHAnsi" w:hAnsiTheme="minorHAnsi" w:cstheme="minorHAnsi"/>
          <w:color w:val="auto"/>
          <w:sz w:val="24"/>
          <w:szCs w:val="24"/>
        </w:rPr>
        <w:t>(Lowenstein Article F-Q)</w:t>
      </w:r>
    </w:p>
    <w:p w14:paraId="2FEF008B" w14:textId="77777777" w:rsidR="00A52851" w:rsidRPr="003C6D78" w:rsidRDefault="00A52851" w:rsidP="00A52851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Sunglasses to hide eye changes</w:t>
      </w:r>
    </w:p>
    <w:p w14:paraId="7EF4AC3C" w14:textId="77777777" w:rsidR="00A52851" w:rsidRPr="003C6D78" w:rsidRDefault="00A52851" w:rsidP="00A52851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Dressing in different styles</w:t>
      </w:r>
    </w:p>
    <w:p w14:paraId="0B806E8A" w14:textId="77777777" w:rsidR="00A52851" w:rsidRPr="003C6D78" w:rsidRDefault="00A52851" w:rsidP="00A52851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Hide scars of </w:t>
      </w:r>
      <w:proofErr w:type="spellStart"/>
      <w:r>
        <w:rPr>
          <w:rFonts w:asciiTheme="minorHAnsi" w:hAnsiTheme="minorHAnsi" w:cstheme="minorHAnsi"/>
          <w:color w:val="auto"/>
        </w:rPr>
        <w:t>self injury</w:t>
      </w:r>
      <w:proofErr w:type="spellEnd"/>
    </w:p>
    <w:p w14:paraId="591D579B" w14:textId="77777777" w:rsidR="00A52851" w:rsidRPr="003C6D78" w:rsidRDefault="00A52851" w:rsidP="00A52851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Tone of voice changes</w:t>
      </w:r>
    </w:p>
    <w:p w14:paraId="55B6CD58" w14:textId="77777777" w:rsidR="00A52851" w:rsidRDefault="00A52851" w:rsidP="00A52851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State hates coffee, but arrives with a coffee cup</w:t>
      </w:r>
    </w:p>
    <w:p w14:paraId="60F0825B" w14:textId="77777777" w:rsidR="00A52851" w:rsidRPr="003C6D78" w:rsidRDefault="00A52851" w:rsidP="00A52851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Behaviors</w:t>
      </w:r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5C5D1A7" w14:textId="77777777" w:rsidR="00A52851" w:rsidRPr="003C6D78" w:rsidRDefault="00A52851" w:rsidP="00A52851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Subtle facial or body shifts</w:t>
      </w:r>
    </w:p>
    <w:p w14:paraId="1108990F" w14:textId="77777777" w:rsidR="00A52851" w:rsidRPr="003C6D78" w:rsidRDefault="00A52851" w:rsidP="00A52851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Appear younger or older, shift post</w:t>
      </w:r>
      <w:r w:rsidR="00F95774">
        <w:rPr>
          <w:rFonts w:asciiTheme="minorHAnsi" w:hAnsiTheme="minorHAnsi" w:cstheme="minorHAnsi"/>
          <w:color w:val="auto"/>
        </w:rPr>
        <w:t>ure</w:t>
      </w:r>
    </w:p>
    <w:p w14:paraId="11E4A06E" w14:textId="77777777" w:rsidR="00A52851" w:rsidRPr="003C6D78" w:rsidRDefault="00DB1076" w:rsidP="00A52851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Discrepancy between patient’s eyes and rest of body</w:t>
      </w:r>
    </w:p>
    <w:p w14:paraId="0AEB567C" w14:textId="77777777" w:rsidR="00DB1076" w:rsidRDefault="00DB1076" w:rsidP="00DB1076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Eye findings (blinking, fluttering, full eye roll)</w:t>
      </w:r>
    </w:p>
    <w:p w14:paraId="01618135" w14:textId="77777777" w:rsidR="00DB1076" w:rsidRPr="003C6D78" w:rsidRDefault="00DB1076" w:rsidP="00DB1076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Impact on Interviewer</w:t>
      </w:r>
    </w:p>
    <w:p w14:paraId="14A67D89" w14:textId="77777777" w:rsidR="00DB1076" w:rsidRDefault="00DB1076" w:rsidP="00DB1076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Clinician can notice dreamy, sleepy, blocked thinking, forgetfulness during the interview</w:t>
      </w:r>
    </w:p>
    <w:p w14:paraId="522ABBD9" w14:textId="77777777" w:rsidR="00B02BC2" w:rsidRPr="003C6D78" w:rsidRDefault="00B02BC2" w:rsidP="00B02BC2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Amnesia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Symptoms  (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>1)</w:t>
      </w:r>
    </w:p>
    <w:p w14:paraId="4C755952" w14:textId="77777777" w:rsidR="00B02BC2" w:rsidRPr="003C6D78" w:rsidRDefault="00B02BC2" w:rsidP="00B02BC2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Inability to recall certain information</w:t>
      </w:r>
    </w:p>
    <w:p w14:paraId="4CF08D15" w14:textId="77777777" w:rsidR="00B02BC2" w:rsidRPr="003C6D78" w:rsidRDefault="00B02BC2" w:rsidP="00B02BC2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Blackouts/time loss</w:t>
      </w:r>
    </w:p>
    <w:p w14:paraId="436146DB" w14:textId="77777777" w:rsidR="00B02BC2" w:rsidRPr="003C6D78" w:rsidRDefault="00B02BC2" w:rsidP="00B02BC2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Disremembered behavior (how you got somewhere)</w:t>
      </w:r>
    </w:p>
    <w:p w14:paraId="05E80C70" w14:textId="77777777" w:rsidR="00B02BC2" w:rsidRDefault="00B02BC2" w:rsidP="00B02BC2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Fluctuations in skills, habits or knowledge</w:t>
      </w:r>
    </w:p>
    <w:p w14:paraId="3231E61A" w14:textId="77777777" w:rsidR="00B02BC2" w:rsidRPr="00633149" w:rsidRDefault="00B02BC2" w:rsidP="00B02BC2">
      <w:pPr>
        <w:pStyle w:val="Heading3"/>
        <w:rPr>
          <w:color w:val="000000" w:themeColor="text1"/>
        </w:rPr>
      </w:pPr>
      <w:r w:rsidRPr="00633149">
        <w:rPr>
          <w:color w:val="000000" w:themeColor="text1"/>
        </w:rPr>
        <w:t>Fragmentary Recall of Life History</w:t>
      </w:r>
    </w:p>
    <w:p w14:paraId="3F553CE0" w14:textId="77777777" w:rsidR="00DB1076" w:rsidRPr="00B02BC2" w:rsidRDefault="00B02BC2" w:rsidP="00B02BC2">
      <w:pPr>
        <w:pStyle w:val="Heading3"/>
      </w:pPr>
      <w:r w:rsidRPr="00B02BC2">
        <w:rPr>
          <w:rFonts w:asciiTheme="minorHAnsi" w:hAnsiTheme="minorHAnsi" w:cstheme="minorHAnsi"/>
          <w:color w:val="auto"/>
        </w:rPr>
        <w:t>Chronic mistaken identity experiences</w:t>
      </w:r>
    </w:p>
    <w:p w14:paraId="440D3784" w14:textId="77777777" w:rsidR="00B02BC2" w:rsidRPr="003C6D78" w:rsidRDefault="00B02BC2" w:rsidP="00B02BC2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Autohypnotic Symptoms (trance)</w:t>
      </w:r>
    </w:p>
    <w:p w14:paraId="4A178A22" w14:textId="77777777" w:rsidR="00B02BC2" w:rsidRPr="003C6D78" w:rsidRDefault="00B02BC2" w:rsidP="00B02BC2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Spontaneous Trances</w:t>
      </w:r>
    </w:p>
    <w:p w14:paraId="041B29A0" w14:textId="77777777" w:rsidR="00B02BC2" w:rsidRPr="003C6D78" w:rsidRDefault="00B02BC2" w:rsidP="00B02BC2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Enthrallment (hyper</w:t>
      </w:r>
      <w:r w:rsidR="00633149">
        <w:rPr>
          <w:rFonts w:asciiTheme="minorHAnsi" w:hAnsiTheme="minorHAnsi" w:cstheme="minorHAnsi"/>
          <w:color w:val="auto"/>
        </w:rPr>
        <w:t>-</w:t>
      </w:r>
      <w:r>
        <w:rPr>
          <w:rFonts w:asciiTheme="minorHAnsi" w:hAnsiTheme="minorHAnsi" w:cstheme="minorHAnsi"/>
          <w:color w:val="auto"/>
        </w:rPr>
        <w:t>focused with some degree of amnesia)</w:t>
      </w:r>
    </w:p>
    <w:p w14:paraId="2118887D" w14:textId="77777777" w:rsidR="00B02BC2" w:rsidRPr="003C6D78" w:rsidRDefault="00B02BC2" w:rsidP="00B02BC2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Spontaneous Age Regression (childlike viewpoint, “little”)</w:t>
      </w:r>
    </w:p>
    <w:p w14:paraId="4538E113" w14:textId="77777777" w:rsidR="00B02BC2" w:rsidRDefault="00B02BC2" w:rsidP="00B02BC2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Negative Hallucinations (ability to not see/hear what is happening around them, make things disappear)</w:t>
      </w:r>
      <w:r>
        <w:rPr>
          <w:rFonts w:asciiTheme="minorHAnsi" w:hAnsiTheme="minorHAnsi" w:cstheme="minorHAnsi"/>
          <w:color w:val="auto"/>
        </w:rPr>
        <w:tab/>
      </w:r>
    </w:p>
    <w:p w14:paraId="321F828D" w14:textId="77777777" w:rsidR="00B02BC2" w:rsidRPr="00633149" w:rsidRDefault="00B02BC2" w:rsidP="00B02BC2">
      <w:pPr>
        <w:pStyle w:val="Heading3"/>
        <w:rPr>
          <w:color w:val="000000" w:themeColor="text1"/>
        </w:rPr>
      </w:pPr>
      <w:r w:rsidRPr="00633149">
        <w:rPr>
          <w:color w:val="000000" w:themeColor="text1"/>
        </w:rPr>
        <w:t>Voluntary Anesthesia/Analgesia (absence of pain through voluntary analgesia, look for eye fixation)</w:t>
      </w:r>
    </w:p>
    <w:p w14:paraId="7DE01D3B" w14:textId="77777777" w:rsidR="00B02BC2" w:rsidRPr="00633149" w:rsidRDefault="00B02BC2" w:rsidP="00B02BC2">
      <w:pPr>
        <w:pStyle w:val="Heading3"/>
        <w:rPr>
          <w:color w:val="000000" w:themeColor="text1"/>
        </w:rPr>
      </w:pPr>
      <w:r w:rsidRPr="00633149">
        <w:rPr>
          <w:color w:val="000000" w:themeColor="text1"/>
        </w:rPr>
        <w:t>Out of Body Experiences/Depersonalization</w:t>
      </w:r>
    </w:p>
    <w:p w14:paraId="19CE619D" w14:textId="77777777" w:rsidR="00B02BC2" w:rsidRPr="00633149" w:rsidRDefault="00B02BC2" w:rsidP="00B02BC2">
      <w:pPr>
        <w:pStyle w:val="Heading3"/>
        <w:rPr>
          <w:color w:val="000000" w:themeColor="text1"/>
        </w:rPr>
      </w:pPr>
      <w:r w:rsidRPr="00633149">
        <w:rPr>
          <w:color w:val="000000" w:themeColor="text1"/>
        </w:rPr>
        <w:t>Trance Logic (tolerance and rationalization of incongruous or illogical perceptions during the hypnotic state)</w:t>
      </w:r>
      <w:r w:rsidR="004E3939" w:rsidRPr="00633149">
        <w:rPr>
          <w:color w:val="000000" w:themeColor="text1"/>
        </w:rPr>
        <w:t xml:space="preserve"> (safety from further physical abuse can only be ensured by </w:t>
      </w:r>
      <w:proofErr w:type="spellStart"/>
      <w:r w:rsidR="004E3939" w:rsidRPr="00633149">
        <w:rPr>
          <w:color w:val="000000" w:themeColor="text1"/>
        </w:rPr>
        <w:t>self mutilation</w:t>
      </w:r>
      <w:proofErr w:type="spellEnd"/>
      <w:r w:rsidR="004E3939" w:rsidRPr="00633149">
        <w:rPr>
          <w:color w:val="000000" w:themeColor="text1"/>
        </w:rPr>
        <w:t>)</w:t>
      </w:r>
    </w:p>
    <w:p w14:paraId="1D837D35" w14:textId="77777777" w:rsidR="004E3939" w:rsidRPr="003C6D78" w:rsidRDefault="004E3939" w:rsidP="004E393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Post Traumatic Symptoms</w:t>
      </w:r>
    </w:p>
    <w:p w14:paraId="5867246F" w14:textId="77777777" w:rsidR="004E3939" w:rsidRPr="003C6D78" w:rsidRDefault="004E3939" w:rsidP="004E393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80% of DID patients will meet criteria for PTSD</w:t>
      </w:r>
    </w:p>
    <w:p w14:paraId="07ED896C" w14:textId="77777777" w:rsidR="004E3939" w:rsidRPr="004E3939" w:rsidRDefault="004E3939" w:rsidP="004E393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Psychological trauma</w:t>
      </w:r>
    </w:p>
    <w:p w14:paraId="3EBDB892" w14:textId="77777777" w:rsidR="004E3939" w:rsidRPr="003C6D78" w:rsidRDefault="004E3939" w:rsidP="004E393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Intrusive imagery, flashbacks, nightmares</w:t>
      </w:r>
    </w:p>
    <w:p w14:paraId="0F5E85B2" w14:textId="77777777" w:rsidR="004E3939" w:rsidRPr="00633149" w:rsidRDefault="004E3939" w:rsidP="004E3939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633149">
        <w:rPr>
          <w:rFonts w:asciiTheme="minorHAnsi" w:hAnsiTheme="minorHAnsi" w:cstheme="minorHAnsi"/>
          <w:color w:val="000000" w:themeColor="text1"/>
        </w:rPr>
        <w:lastRenderedPageBreak/>
        <w:t>Reactivity to triggers, panic, anxiety</w:t>
      </w:r>
    </w:p>
    <w:p w14:paraId="383BAA2C" w14:textId="77777777" w:rsidR="004E3939" w:rsidRPr="00633149" w:rsidRDefault="004E3939" w:rsidP="004E3939">
      <w:pPr>
        <w:pStyle w:val="Heading3"/>
        <w:rPr>
          <w:color w:val="000000" w:themeColor="text1"/>
        </w:rPr>
      </w:pPr>
      <w:proofErr w:type="spellStart"/>
      <w:r w:rsidRPr="00633149">
        <w:rPr>
          <w:color w:val="000000" w:themeColor="text1"/>
        </w:rPr>
        <w:t>Hyperaraousal</w:t>
      </w:r>
      <w:proofErr w:type="spellEnd"/>
      <w:r w:rsidRPr="00633149">
        <w:rPr>
          <w:color w:val="000000" w:themeColor="text1"/>
        </w:rPr>
        <w:t xml:space="preserve">, startle response </w:t>
      </w:r>
    </w:p>
    <w:p w14:paraId="63FC2FC7" w14:textId="77777777" w:rsidR="004E3939" w:rsidRPr="00633149" w:rsidRDefault="004E3939" w:rsidP="004E3939">
      <w:pPr>
        <w:pStyle w:val="Heading3"/>
        <w:rPr>
          <w:color w:val="000000" w:themeColor="text1"/>
        </w:rPr>
      </w:pPr>
      <w:r w:rsidRPr="00633149">
        <w:rPr>
          <w:color w:val="000000" w:themeColor="text1"/>
        </w:rPr>
        <w:t>Numbing, avoidance, detachment</w:t>
      </w:r>
    </w:p>
    <w:p w14:paraId="5CC1BE4E" w14:textId="77777777" w:rsidR="004E3939" w:rsidRPr="003C6D78" w:rsidRDefault="004E3939" w:rsidP="004E393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Process Symptoms (alters, their transitions and interactions between them)</w:t>
      </w:r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FAEAE73" w14:textId="77777777" w:rsidR="004E3939" w:rsidRDefault="004E3939" w:rsidP="004E393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Passsive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-Influence Symptoms/ Interference Phenomena (Schneiderian first rank symptoms) including inaudible thoughts, voices arguing, voices commenting on one’s actions…</w:t>
      </w:r>
    </w:p>
    <w:p w14:paraId="3B672BC6" w14:textId="77777777" w:rsidR="004E3939" w:rsidRPr="003C6D78" w:rsidRDefault="004E3939" w:rsidP="004E393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Hallucinations/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Pseudohallucinations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007150A" w14:textId="77777777" w:rsidR="004E3939" w:rsidRPr="003C6D78" w:rsidRDefault="004E3939" w:rsidP="004E393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80% cases DID patients experience voices or conversations within the mind</w:t>
      </w:r>
    </w:p>
    <w:p w14:paraId="2ABEC666" w14:textId="77777777" w:rsidR="004E3939" w:rsidRDefault="004E3939" w:rsidP="004E393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Visual hallucinations and illusions are also quite common (flashbacks, literal visualization of other alters, etc.)</w:t>
      </w:r>
    </w:p>
    <w:p w14:paraId="73CDFF82" w14:textId="77777777" w:rsidR="00633149" w:rsidRPr="003C6D78" w:rsidRDefault="00633149" w:rsidP="0063314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Linguistic Usage</w:t>
      </w:r>
    </w:p>
    <w:p w14:paraId="40D01E81" w14:textId="77777777" w:rsidR="00633149" w:rsidRDefault="00633149" w:rsidP="00633149">
      <w:pPr>
        <w:pStyle w:val="Heading3"/>
        <w:numPr>
          <w:ilvl w:val="0"/>
          <w:numId w:val="0"/>
        </w:numPr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(In the collective sense… “we”)</w:t>
      </w:r>
    </w:p>
    <w:p w14:paraId="0B2F1382" w14:textId="77777777" w:rsidR="00633149" w:rsidRPr="003C6D78" w:rsidRDefault="00633149" w:rsidP="0063314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Somatoform Symptoms</w:t>
      </w:r>
    </w:p>
    <w:p w14:paraId="280C1122" w14:textId="77777777" w:rsidR="00633149" w:rsidRPr="003C6D78" w:rsidRDefault="00633149" w:rsidP="0063314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Somatoform pain disorder</w:t>
      </w:r>
    </w:p>
    <w:p w14:paraId="71FA13F3" w14:textId="77777777" w:rsidR="00633149" w:rsidRPr="003C6D78" w:rsidRDefault="00633149" w:rsidP="0063314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Conversion disorder</w:t>
      </w:r>
    </w:p>
    <w:p w14:paraId="21DC3FE0" w14:textId="77777777" w:rsidR="00633149" w:rsidRPr="003C6D78" w:rsidRDefault="00633149" w:rsidP="00633149">
      <w:pPr>
        <w:pStyle w:val="Heading3"/>
        <w:rPr>
          <w:rFonts w:asciiTheme="minorHAnsi" w:hAnsiTheme="minorHAnsi" w:cstheme="minorHAnsi"/>
          <w:color w:val="auto"/>
        </w:rPr>
      </w:pPr>
      <w:proofErr w:type="spellStart"/>
      <w:r>
        <w:rPr>
          <w:rFonts w:asciiTheme="minorHAnsi" w:hAnsiTheme="minorHAnsi" w:cstheme="minorHAnsi"/>
          <w:color w:val="auto"/>
        </w:rPr>
        <w:t>Pseudoseizures</w:t>
      </w:r>
      <w:proofErr w:type="spellEnd"/>
    </w:p>
    <w:p w14:paraId="198B2BC0" w14:textId="77777777" w:rsidR="00633149" w:rsidRDefault="00633149" w:rsidP="0063314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Somatic memory (trauma is recalled in sensory mode)</w:t>
      </w:r>
    </w:p>
    <w:p w14:paraId="0B1A2125" w14:textId="77777777" w:rsidR="00633149" w:rsidRPr="003C6D78" w:rsidRDefault="00633149" w:rsidP="0063314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Affective Symptoms</w:t>
      </w:r>
    </w:p>
    <w:p w14:paraId="04764B5B" w14:textId="77777777" w:rsidR="00633149" w:rsidRPr="003C6D78" w:rsidRDefault="00633149" w:rsidP="00633149">
      <w:pPr>
        <w:pStyle w:val="Heading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Dysphoria/depressed mood, anxiety attacks</w:t>
      </w:r>
    </w:p>
    <w:p w14:paraId="49359D67" w14:textId="77777777" w:rsidR="00633149" w:rsidRPr="00633149" w:rsidRDefault="00633149" w:rsidP="00633149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633149">
        <w:rPr>
          <w:rFonts w:asciiTheme="minorHAnsi" w:hAnsiTheme="minorHAnsi" w:cstheme="minorHAnsi"/>
          <w:color w:val="000000" w:themeColor="text1"/>
        </w:rPr>
        <w:t>Mood Swings</w:t>
      </w:r>
    </w:p>
    <w:p w14:paraId="28E44CDD" w14:textId="77777777" w:rsidR="00633149" w:rsidRPr="00633149" w:rsidRDefault="00633149" w:rsidP="00633149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633149">
        <w:rPr>
          <w:rFonts w:asciiTheme="minorHAnsi" w:hAnsiTheme="minorHAnsi" w:cstheme="minorHAnsi"/>
          <w:color w:val="000000" w:themeColor="text1"/>
        </w:rPr>
        <w:t>Vegetative Symptoms</w:t>
      </w:r>
    </w:p>
    <w:p w14:paraId="596588F5" w14:textId="77777777" w:rsidR="00633149" w:rsidRPr="00633149" w:rsidRDefault="00633149" w:rsidP="00633149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633149">
        <w:rPr>
          <w:rFonts w:asciiTheme="minorHAnsi" w:hAnsiTheme="minorHAnsi" w:cstheme="minorHAnsi"/>
          <w:color w:val="000000" w:themeColor="text1"/>
        </w:rPr>
        <w:t>Suicidal thoughts, attempts or self-mutilation</w:t>
      </w:r>
    </w:p>
    <w:p w14:paraId="27441491" w14:textId="77777777" w:rsidR="00633149" w:rsidRPr="00633149" w:rsidRDefault="00633149" w:rsidP="00633149">
      <w:pPr>
        <w:pStyle w:val="Heading3"/>
        <w:rPr>
          <w:color w:val="000000" w:themeColor="text1"/>
        </w:rPr>
      </w:pPr>
      <w:r w:rsidRPr="00633149">
        <w:rPr>
          <w:color w:val="000000" w:themeColor="text1"/>
        </w:rPr>
        <w:t>Guilt</w:t>
      </w:r>
    </w:p>
    <w:p w14:paraId="79D5D849" w14:textId="77777777" w:rsidR="00633149" w:rsidRPr="00633149" w:rsidRDefault="00633149" w:rsidP="00633149">
      <w:pPr>
        <w:pStyle w:val="Heading3"/>
        <w:rPr>
          <w:color w:val="000000" w:themeColor="text1"/>
        </w:rPr>
      </w:pPr>
      <w:r w:rsidRPr="00633149">
        <w:rPr>
          <w:color w:val="000000" w:themeColor="text1"/>
        </w:rPr>
        <w:t>Helpless/Hopeless</w:t>
      </w:r>
    </w:p>
    <w:p w14:paraId="1BD77204" w14:textId="77777777" w:rsidR="00633149" w:rsidRPr="00633149" w:rsidRDefault="00633149" w:rsidP="00633149"/>
    <w:p w14:paraId="333DC2EB" w14:textId="77777777" w:rsidR="00633149" w:rsidRPr="00633149" w:rsidRDefault="00633149" w:rsidP="00633149"/>
    <w:p w14:paraId="636B8570" w14:textId="77777777" w:rsidR="004E3939" w:rsidRPr="003C6D78" w:rsidRDefault="004E3939" w:rsidP="004E3939">
      <w:pPr>
        <w:pStyle w:val="Heading3"/>
        <w:numPr>
          <w:ilvl w:val="0"/>
          <w:numId w:val="0"/>
        </w:numPr>
        <w:ind w:left="1440"/>
        <w:rPr>
          <w:rFonts w:asciiTheme="minorHAnsi" w:hAnsiTheme="minorHAnsi" w:cstheme="minorHAnsi"/>
          <w:color w:val="auto"/>
        </w:rPr>
      </w:pPr>
    </w:p>
    <w:p w14:paraId="2EEB1240" w14:textId="77777777" w:rsidR="004E3939" w:rsidRPr="004E3939" w:rsidRDefault="004E3939" w:rsidP="004E3939"/>
    <w:p w14:paraId="0B27DEB2" w14:textId="77777777" w:rsidR="004E3939" w:rsidRPr="004E3939" w:rsidRDefault="004E3939" w:rsidP="004E3939"/>
    <w:p w14:paraId="1397040B" w14:textId="77777777" w:rsidR="00DB1076" w:rsidRPr="00DB1076" w:rsidRDefault="00DB1076" w:rsidP="00DB1076"/>
    <w:p w14:paraId="2382E860" w14:textId="77777777" w:rsidR="00A52851" w:rsidRPr="00A52851" w:rsidRDefault="00A52851" w:rsidP="00A52851">
      <w:pPr>
        <w:pStyle w:val="Heading2"/>
        <w:numPr>
          <w:ilvl w:val="0"/>
          <w:numId w:val="0"/>
        </w:numPr>
        <w:ind w:left="720"/>
      </w:pPr>
    </w:p>
    <w:p w14:paraId="70195E33" w14:textId="77777777" w:rsidR="003C6D78" w:rsidRPr="003C6D78" w:rsidRDefault="00616B42" w:rsidP="003C6D78">
      <w:pPr>
        <w:pStyle w:val="Heading1"/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</w:pPr>
      <w:r w:rsidRPr="003C6D78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  <w:t>Explore various assessment tools for dissociative disorders</w:t>
      </w:r>
      <w:r w:rsidR="003C6D78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  <w:t xml:space="preserve"> </w:t>
      </w:r>
    </w:p>
    <w:p w14:paraId="183FB4A1" w14:textId="77777777" w:rsidR="005640DD" w:rsidRPr="003C6D78" w:rsidRDefault="005640DD" w:rsidP="00CC58D8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NOTE:  if severe cognitive or memory problems seem to be present or if presentation does not seem to make sense, neuropsychological testing may be indicated.  ALSO:  severe somatoform problems should be addressed with a physical examination to rule out or assess medical contributions</w:t>
      </w:r>
    </w:p>
    <w:p w14:paraId="5F013FC1" w14:textId="77777777" w:rsidR="00CA3AEF" w:rsidRPr="003C6D78" w:rsidRDefault="00CA3AEF" w:rsidP="00CA3AE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DES – Dissociative Experiences Scale – a 28 item self-report measure</w:t>
      </w:r>
    </w:p>
    <w:p w14:paraId="4DF7C2F4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Scored by adding the answers (</w:t>
      </w:r>
      <w:proofErr w:type="spellStart"/>
      <w:r w:rsidRPr="003C6D78">
        <w:rPr>
          <w:rFonts w:asciiTheme="minorHAnsi" w:hAnsiTheme="minorHAnsi" w:cstheme="minorHAnsi"/>
          <w:color w:val="auto"/>
        </w:rPr>
        <w:t>Lickert</w:t>
      </w:r>
      <w:proofErr w:type="spellEnd"/>
      <w:r w:rsidRPr="003C6D78">
        <w:rPr>
          <w:rFonts w:asciiTheme="minorHAnsi" w:hAnsiTheme="minorHAnsi" w:cstheme="minorHAnsi"/>
          <w:color w:val="auto"/>
        </w:rPr>
        <w:t xml:space="preserve"> scale) and dividing by 28</w:t>
      </w:r>
    </w:p>
    <w:p w14:paraId="34FEDD70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Scores above 30 indicated high likelihood of DID and further inquiry should occur</w:t>
      </w:r>
    </w:p>
    <w:p w14:paraId="3081E083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DES correlates .78 with SCID-R which is considered gold standard assessment for DID</w:t>
      </w:r>
    </w:p>
    <w:p w14:paraId="018EDEBB" w14:textId="77777777" w:rsidR="00E87243" w:rsidRPr="003C6D78" w:rsidRDefault="00E87243" w:rsidP="00E87243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DES is a screening measurement only and scores below 30 could still be indicative of DID</w:t>
      </w:r>
    </w:p>
    <w:p w14:paraId="610356F1" w14:textId="77777777" w:rsidR="00E87243" w:rsidRPr="003C6D78" w:rsidRDefault="00E87243" w:rsidP="00E87243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Discussion of DES questions can be an important part of clinical discussion</w:t>
      </w:r>
    </w:p>
    <w:p w14:paraId="582B3F6E" w14:textId="77777777" w:rsidR="00E87243" w:rsidRPr="003C6D78" w:rsidRDefault="00E87243" w:rsidP="00E87243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DES-T – Dissociative Experiences Scale Taxon</w:t>
      </w:r>
    </w:p>
    <w:p w14:paraId="0E2D4923" w14:textId="77777777" w:rsidR="0024269C" w:rsidRPr="003C6D78" w:rsidRDefault="0024269C" w:rsidP="0024269C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A shorter version of DES that pulls out several dimensions of dissociative experience</w:t>
      </w:r>
    </w:p>
    <w:p w14:paraId="7A5B85F3" w14:textId="77777777" w:rsidR="0024269C" w:rsidRPr="003C6D78" w:rsidRDefault="0024269C" w:rsidP="0024269C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Specific questions from DES make up Taxon:  3, 5, 7,8 ,12, 13, 22, 27</w:t>
      </w:r>
    </w:p>
    <w:p w14:paraId="242EAAFF" w14:textId="77777777" w:rsidR="00BC6ECD" w:rsidRPr="003C6D78" w:rsidRDefault="00BC6ECD" w:rsidP="00BC6ECD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A-DES – Adolescent Dissociative Experiences Scale</w:t>
      </w:r>
    </w:p>
    <w:p w14:paraId="2D62CBE2" w14:textId="77777777" w:rsidR="00BC6ECD" w:rsidRPr="003C6D78" w:rsidRDefault="00BC6ECD" w:rsidP="00BC6ECD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30 item self-report, designed for people age 11-18</w:t>
      </w:r>
    </w:p>
    <w:p w14:paraId="42346F5F" w14:textId="77777777" w:rsidR="00BC6ECD" w:rsidRPr="003C6D78" w:rsidRDefault="00BC6ECD" w:rsidP="00BC6ECD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 xml:space="preserve">Adolescents with DID typically score between 4 and 7 although scores below 4 still warrants additional investigation </w:t>
      </w:r>
    </w:p>
    <w:p w14:paraId="70A17A48" w14:textId="77777777" w:rsidR="00B4116B" w:rsidRPr="003C6D78" w:rsidRDefault="00B4116B" w:rsidP="00B4116B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CDC – Child Dissociative Checklist – a 20 item checklist</w:t>
      </w:r>
    </w:p>
    <w:p w14:paraId="7DDD1623" w14:textId="77777777" w:rsidR="00B4116B" w:rsidRPr="003C6D78" w:rsidRDefault="00B4116B" w:rsidP="00B4116B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Scored by summing the item scores</w:t>
      </w:r>
    </w:p>
    <w:p w14:paraId="25A731D4" w14:textId="77777777" w:rsidR="00B4116B" w:rsidRPr="003C6D78" w:rsidRDefault="00B4116B" w:rsidP="00B4116B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Scores range from 0 to 40 cutoff score of 12 or higher indicates pathological dissociation</w:t>
      </w:r>
    </w:p>
    <w:p w14:paraId="1A2F6843" w14:textId="77777777" w:rsidR="009F68D7" w:rsidRPr="003C6D78" w:rsidRDefault="009F68D7" w:rsidP="009F68D7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SDQ-5 – a self-report screen</w:t>
      </w:r>
    </w:p>
    <w:p w14:paraId="27BF8871" w14:textId="77777777" w:rsidR="009F68D7" w:rsidRPr="003C6D78" w:rsidRDefault="009F68D7" w:rsidP="009F68D7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Addresses several somatoform experiences</w:t>
      </w:r>
    </w:p>
    <w:p w14:paraId="79E21011" w14:textId="77777777" w:rsidR="009F68D7" w:rsidRPr="003C6D78" w:rsidRDefault="009F68D7" w:rsidP="009F68D7">
      <w:pPr>
        <w:pStyle w:val="Heading3"/>
        <w:rPr>
          <w:rFonts w:asciiTheme="minorHAnsi" w:hAnsiTheme="minorHAnsi" w:cstheme="minorHAnsi"/>
          <w:color w:val="auto"/>
        </w:rPr>
      </w:pPr>
      <w:proofErr w:type="gramStart"/>
      <w:r w:rsidRPr="003C6D78">
        <w:rPr>
          <w:rFonts w:asciiTheme="minorHAnsi" w:hAnsiTheme="minorHAnsi" w:cstheme="minorHAnsi"/>
          <w:color w:val="auto"/>
        </w:rPr>
        <w:t>5 point</w:t>
      </w:r>
      <w:proofErr w:type="gramEnd"/>
      <w:r w:rsidRPr="003C6D7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C6D78">
        <w:rPr>
          <w:rFonts w:asciiTheme="minorHAnsi" w:hAnsiTheme="minorHAnsi" w:cstheme="minorHAnsi"/>
          <w:color w:val="auto"/>
        </w:rPr>
        <w:t>Lickert</w:t>
      </w:r>
      <w:proofErr w:type="spellEnd"/>
      <w:r w:rsidRPr="003C6D78">
        <w:rPr>
          <w:rFonts w:asciiTheme="minorHAnsi" w:hAnsiTheme="minorHAnsi" w:cstheme="minorHAnsi"/>
          <w:color w:val="auto"/>
        </w:rPr>
        <w:t xml:space="preserve"> Scale; scores 5 to 25 by summing item scores</w:t>
      </w:r>
    </w:p>
    <w:p w14:paraId="708F6524" w14:textId="77777777" w:rsidR="009F68D7" w:rsidRPr="003C6D78" w:rsidRDefault="009F68D7" w:rsidP="009F68D7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Scores &gt;7 = high possibility of dissociative disorder</w:t>
      </w:r>
    </w:p>
    <w:p w14:paraId="482817C7" w14:textId="77777777" w:rsidR="009F68D7" w:rsidRPr="003C6D78" w:rsidRDefault="009F68D7" w:rsidP="009F68D7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Correlates well with SDQ-20</w:t>
      </w:r>
    </w:p>
    <w:p w14:paraId="45251751" w14:textId="77777777" w:rsidR="009F68D7" w:rsidRPr="003C6D78" w:rsidRDefault="009F68D7" w:rsidP="009F68D7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SDQ-20 </w:t>
      </w:r>
      <w:r w:rsidR="00692A76" w:rsidRPr="003C6D78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Pr="003C6D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92A76" w:rsidRPr="003C6D78">
        <w:rPr>
          <w:rFonts w:asciiTheme="minorHAnsi" w:hAnsiTheme="minorHAnsi" w:cstheme="minorHAnsi"/>
          <w:color w:val="auto"/>
          <w:sz w:val="24"/>
          <w:szCs w:val="24"/>
        </w:rPr>
        <w:t>20 question self-report</w:t>
      </w:r>
    </w:p>
    <w:p w14:paraId="3AFC5917" w14:textId="77777777" w:rsidR="00692A76" w:rsidRPr="003C6D78" w:rsidRDefault="00692A76" w:rsidP="00692A76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Measures severity of somatoform dissociation</w:t>
      </w:r>
    </w:p>
    <w:p w14:paraId="7DF298F3" w14:textId="77777777" w:rsidR="00692A76" w:rsidRPr="003C6D78" w:rsidRDefault="00692A76" w:rsidP="00692A76">
      <w:pPr>
        <w:pStyle w:val="Heading3"/>
        <w:rPr>
          <w:rFonts w:asciiTheme="minorHAnsi" w:hAnsiTheme="minorHAnsi" w:cstheme="minorHAnsi"/>
          <w:color w:val="auto"/>
        </w:rPr>
      </w:pPr>
      <w:proofErr w:type="spellStart"/>
      <w:r w:rsidRPr="003C6D78">
        <w:rPr>
          <w:rFonts w:asciiTheme="minorHAnsi" w:hAnsiTheme="minorHAnsi" w:cstheme="minorHAnsi"/>
          <w:color w:val="auto"/>
        </w:rPr>
        <w:t>Lickert</w:t>
      </w:r>
      <w:proofErr w:type="spellEnd"/>
      <w:r w:rsidRPr="003C6D78">
        <w:rPr>
          <w:rFonts w:asciiTheme="minorHAnsi" w:hAnsiTheme="minorHAnsi" w:cstheme="minorHAnsi"/>
          <w:color w:val="auto"/>
        </w:rPr>
        <w:t xml:space="preserve"> Scale (5 point), score calculated by summing item scores</w:t>
      </w:r>
    </w:p>
    <w:p w14:paraId="5EE29B0F" w14:textId="77777777" w:rsidR="00692A76" w:rsidRPr="003C6D78" w:rsidRDefault="00692A76" w:rsidP="00692A76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 xml:space="preserve">Score more than 28 indicates somatoform </w:t>
      </w:r>
      <w:proofErr w:type="spellStart"/>
      <w:r w:rsidRPr="003C6D78">
        <w:rPr>
          <w:rFonts w:asciiTheme="minorHAnsi" w:hAnsiTheme="minorHAnsi" w:cstheme="minorHAnsi"/>
          <w:color w:val="auto"/>
        </w:rPr>
        <w:t>dissocation</w:t>
      </w:r>
      <w:proofErr w:type="spellEnd"/>
    </w:p>
    <w:p w14:paraId="36638729" w14:textId="77777777" w:rsidR="00976729" w:rsidRPr="003C6D78" w:rsidRDefault="00976729" w:rsidP="0097672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lastRenderedPageBreak/>
        <w:t>MID – Multidimensional Inventory for Dissociation</w:t>
      </w:r>
    </w:p>
    <w:p w14:paraId="2344FB46" w14:textId="77777777" w:rsidR="00976729" w:rsidRPr="003C6D78" w:rsidRDefault="00976729" w:rsidP="00976729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208 item self-report assessment</w:t>
      </w:r>
    </w:p>
    <w:p w14:paraId="28687BEE" w14:textId="77777777" w:rsidR="00976729" w:rsidRPr="003C6D78" w:rsidRDefault="00976729" w:rsidP="00976729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23 dissociation scales</w:t>
      </w:r>
    </w:p>
    <w:p w14:paraId="4B672896" w14:textId="77777777" w:rsidR="00976729" w:rsidRPr="003C6D78" w:rsidRDefault="00976729" w:rsidP="00976729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Takes about 1 hour to administer</w:t>
      </w:r>
    </w:p>
    <w:p w14:paraId="4F8CD523" w14:textId="77777777" w:rsidR="00976729" w:rsidRPr="003C6D78" w:rsidRDefault="00976729" w:rsidP="00976729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High correlations with DES (.9), SDQ-20 (.75), SCID-D-R (.78)</w:t>
      </w:r>
    </w:p>
    <w:p w14:paraId="68D986F7" w14:textId="77777777" w:rsidR="00976729" w:rsidRPr="003C6D78" w:rsidRDefault="00976729" w:rsidP="00976729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Only measure of dissociative disorder screening or assessment with a validity scale and screens for defensiveness, rare symptoms, attention-seeking behavior, and neurotic suffering</w:t>
      </w:r>
    </w:p>
    <w:p w14:paraId="7C1B971B" w14:textId="77777777" w:rsidR="00976729" w:rsidRPr="003C6D78" w:rsidRDefault="00976729" w:rsidP="00976729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 xml:space="preserve">Also yields information about prominence of certain identities – i.e. persecutor, child, etc. </w:t>
      </w:r>
    </w:p>
    <w:p w14:paraId="4980DDCB" w14:textId="77777777" w:rsidR="00976729" w:rsidRPr="003C6D78" w:rsidRDefault="00976729" w:rsidP="00976729">
      <w:p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 xml:space="preserve">**This and any other </w:t>
      </w:r>
      <w:r w:rsidR="00CE68FF" w:rsidRPr="003C6D78">
        <w:rPr>
          <w:rFonts w:cstheme="minorHAnsi"/>
          <w:sz w:val="24"/>
          <w:szCs w:val="24"/>
        </w:rPr>
        <w:t>questionnaire that refers to traumatic experiences can be triggering to fragile clients</w:t>
      </w:r>
    </w:p>
    <w:p w14:paraId="6FC99FAB" w14:textId="77777777" w:rsidR="00616B42" w:rsidRPr="003C6D78" w:rsidRDefault="00616B42" w:rsidP="00616B42">
      <w:pPr>
        <w:pStyle w:val="Heading1"/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</w:pPr>
      <w:r w:rsidRPr="003C6D78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  <w:t>Discuss the use of structured interviews in assessing dissociative disorders.</w:t>
      </w:r>
    </w:p>
    <w:p w14:paraId="24FF44AE" w14:textId="77777777" w:rsidR="00CC58D8" w:rsidRPr="003C6D78" w:rsidRDefault="00CC58D8" w:rsidP="00CC58D8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Remember the hippocampus (which creates narrative memory) does not come online until around age 3.  With that in mind stay attuned for gaps in memory throughout childhood</w:t>
      </w:r>
      <w:r w:rsidR="000648B9">
        <w:rPr>
          <w:rFonts w:asciiTheme="minorHAnsi" w:hAnsiTheme="minorHAnsi" w:cstheme="minorHAnsi"/>
          <w:color w:val="auto"/>
          <w:sz w:val="24"/>
          <w:szCs w:val="24"/>
        </w:rPr>
        <w:t xml:space="preserve"> - Howell:</w:t>
      </w:r>
    </w:p>
    <w:p w14:paraId="6FFA8DDE" w14:textId="77777777" w:rsidR="00CA3AEF" w:rsidRPr="003C6D78" w:rsidRDefault="00CA3AEF" w:rsidP="00CA3AE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Clinical interview</w:t>
      </w:r>
    </w:p>
    <w:p w14:paraId="7A216280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Large gaps in autobiographical memory</w:t>
      </w:r>
    </w:p>
    <w:p w14:paraId="6DCCB538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Logical inconsistencies in narrative</w:t>
      </w:r>
    </w:p>
    <w:p w14:paraId="615114C3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History of abuse</w:t>
      </w:r>
    </w:p>
    <w:p w14:paraId="7E965A92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Experiences of depersonalization/derealization</w:t>
      </w:r>
    </w:p>
    <w:p w14:paraId="691D9C28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Affective dysregulation</w:t>
      </w:r>
    </w:p>
    <w:p w14:paraId="2FFC93F5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Somatoform dissociation</w:t>
      </w:r>
    </w:p>
    <w:p w14:paraId="07C4E74A" w14:textId="77777777" w:rsidR="00CA3AEF" w:rsidRPr="003C6D78" w:rsidRDefault="00CA3AEF" w:rsidP="00CA3AE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Be aware of and inquire about changes in appearance/behavior</w:t>
      </w:r>
    </w:p>
    <w:p w14:paraId="27E9A7B9" w14:textId="77777777" w:rsidR="00CA3AEF" w:rsidRPr="003C6D78" w:rsidRDefault="00CA3AEF" w:rsidP="00CA3AE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>Client dresses very differently one session to another</w:t>
      </w:r>
    </w:p>
    <w:p w14:paraId="49D433A1" w14:textId="77777777" w:rsidR="00CA3AEF" w:rsidRPr="003C6D78" w:rsidRDefault="00CA3AEF" w:rsidP="00CA3AE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>Voice changes in session</w:t>
      </w:r>
    </w:p>
    <w:p w14:paraId="6CCD9601" w14:textId="77777777" w:rsidR="00CA3AEF" w:rsidRPr="003C6D78" w:rsidRDefault="00CA3AEF" w:rsidP="00CA3AE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>Predominantly right handed, then left handed or ambidextrous</w:t>
      </w:r>
    </w:p>
    <w:p w14:paraId="2600A17F" w14:textId="77777777" w:rsidR="00CA3AEF" w:rsidRPr="003C6D78" w:rsidRDefault="00CA3AEF" w:rsidP="00CA3AE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 xml:space="preserve">Different vision acuity (sometimes needs glasses, sometimes does not)  </w:t>
      </w:r>
    </w:p>
    <w:p w14:paraId="014045CE" w14:textId="77777777" w:rsidR="00CE68FF" w:rsidRPr="003C6D78" w:rsidRDefault="00CE68FF" w:rsidP="00CE68F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SCID-D-R – Marlene Steinberg (1994) – Gold Standard for DID</w:t>
      </w:r>
    </w:p>
    <w:p w14:paraId="19C299F3" w14:textId="77777777" w:rsidR="00CE68FF" w:rsidRPr="003C6D78" w:rsidRDefault="00CE68FF" w:rsidP="00CE68F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 xml:space="preserve">277 item </w:t>
      </w:r>
      <w:proofErr w:type="gramStart"/>
      <w:r w:rsidRPr="003C6D78">
        <w:rPr>
          <w:rFonts w:asciiTheme="minorHAnsi" w:hAnsiTheme="minorHAnsi" w:cstheme="minorHAnsi"/>
          <w:color w:val="auto"/>
        </w:rPr>
        <w:t>interview</w:t>
      </w:r>
      <w:proofErr w:type="gramEnd"/>
    </w:p>
    <w:p w14:paraId="5998B5E6" w14:textId="77777777" w:rsidR="00CE68FF" w:rsidRPr="003C6D78" w:rsidRDefault="00CE68FF" w:rsidP="00CE68F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 xml:space="preserve">Assesses 5 symptoms of </w:t>
      </w:r>
      <w:proofErr w:type="spellStart"/>
      <w:r w:rsidRPr="003C6D78">
        <w:rPr>
          <w:rFonts w:asciiTheme="minorHAnsi" w:hAnsiTheme="minorHAnsi" w:cstheme="minorHAnsi"/>
          <w:color w:val="auto"/>
        </w:rPr>
        <w:t>dissocation</w:t>
      </w:r>
      <w:proofErr w:type="spellEnd"/>
    </w:p>
    <w:p w14:paraId="52872DDB" w14:textId="77777777" w:rsidR="00CE68FF" w:rsidRPr="003C6D78" w:rsidRDefault="00CE68FF" w:rsidP="00CE68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>Amnesia</w:t>
      </w:r>
    </w:p>
    <w:p w14:paraId="26F6FEEE" w14:textId="77777777" w:rsidR="00CE68FF" w:rsidRPr="003C6D78" w:rsidRDefault="00CE68FF" w:rsidP="00CE68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>Depersonalization</w:t>
      </w:r>
    </w:p>
    <w:p w14:paraId="6C9EB82A" w14:textId="77777777" w:rsidR="00CE68FF" w:rsidRPr="003C6D78" w:rsidRDefault="00CE68FF" w:rsidP="00CE68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>Derealization</w:t>
      </w:r>
    </w:p>
    <w:p w14:paraId="200C1CF2" w14:textId="77777777" w:rsidR="00CE68FF" w:rsidRPr="003C6D78" w:rsidRDefault="00CE68FF" w:rsidP="00CE68F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>Identity confusion</w:t>
      </w:r>
    </w:p>
    <w:p w14:paraId="0BBF22CB" w14:textId="77777777" w:rsidR="003C6D78" w:rsidRDefault="00CE68FF" w:rsidP="003C6D7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C6D78">
        <w:rPr>
          <w:rFonts w:cstheme="minorHAnsi"/>
          <w:sz w:val="24"/>
          <w:szCs w:val="24"/>
        </w:rPr>
        <w:t xml:space="preserve">Identity </w:t>
      </w:r>
      <w:r w:rsidR="003C6D78">
        <w:rPr>
          <w:rFonts w:cstheme="minorHAnsi"/>
          <w:sz w:val="24"/>
          <w:szCs w:val="24"/>
        </w:rPr>
        <w:t>alterations</w:t>
      </w:r>
    </w:p>
    <w:p w14:paraId="3EA68609" w14:textId="77777777" w:rsidR="00CE68FF" w:rsidRPr="003C6D78" w:rsidRDefault="00CE68FF" w:rsidP="003C6D78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lastRenderedPageBreak/>
        <w:t>Requires considerable familiarity with dissociative symptoms and specific training</w:t>
      </w:r>
    </w:p>
    <w:p w14:paraId="1570DB44" w14:textId="77777777" w:rsidR="00CE68FF" w:rsidRPr="003C6D78" w:rsidRDefault="00CE68FF" w:rsidP="00CE68F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DDIS - Dissociative Disorder Interview Schedule (Ross, 1997)</w:t>
      </w:r>
    </w:p>
    <w:p w14:paraId="25988AEF" w14:textId="77777777" w:rsidR="00CE68FF" w:rsidRPr="003C6D78" w:rsidRDefault="00CE68FF" w:rsidP="00CE68F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Easy access, less time to administer, and less training required</w:t>
      </w:r>
    </w:p>
    <w:p w14:paraId="6816B462" w14:textId="77777777" w:rsidR="00CE68FF" w:rsidRPr="003C6D78" w:rsidRDefault="00CE68FF" w:rsidP="00CE68F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 xml:space="preserve">Can be downloaded at </w:t>
      </w:r>
      <w:hyperlink r:id="rId7" w:history="1">
        <w:r w:rsidRPr="003C6D78">
          <w:rPr>
            <w:rStyle w:val="Hyperlink"/>
            <w:rFonts w:asciiTheme="minorHAnsi" w:hAnsiTheme="minorHAnsi" w:cstheme="minorHAnsi"/>
            <w:color w:val="auto"/>
          </w:rPr>
          <w:t>http://www.rossinst.com</w:t>
        </w:r>
      </w:hyperlink>
      <w:r w:rsidR="003131D9" w:rsidRPr="003C6D78">
        <w:rPr>
          <w:rFonts w:asciiTheme="minorHAnsi" w:hAnsiTheme="minorHAnsi" w:cstheme="minorHAnsi"/>
          <w:color w:val="auto"/>
        </w:rPr>
        <w:t xml:space="preserve"> </w:t>
      </w:r>
    </w:p>
    <w:p w14:paraId="4A131155" w14:textId="77777777" w:rsidR="00CE68FF" w:rsidRPr="003C6D78" w:rsidRDefault="00CE68FF" w:rsidP="00CE68F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132 item structured interview that asses symptoms of 5 dissociative disorders</w:t>
      </w:r>
    </w:p>
    <w:p w14:paraId="588CBBC6" w14:textId="77777777" w:rsidR="00CE68FF" w:rsidRPr="003C6D78" w:rsidRDefault="00CE68FF" w:rsidP="00CE68FF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Also assesses somatization disorder, borderline personality disorder, major depressive disorder, substance abuse with a .95 sensitivity for diagnosis of DID</w:t>
      </w:r>
    </w:p>
    <w:p w14:paraId="2A0C893A" w14:textId="77777777" w:rsidR="00D2509D" w:rsidRPr="003C6D78" w:rsidRDefault="00D2509D" w:rsidP="00D2509D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C6D78">
        <w:rPr>
          <w:rFonts w:asciiTheme="minorHAnsi" w:hAnsiTheme="minorHAnsi" w:cstheme="minorHAnsi"/>
          <w:color w:val="auto"/>
          <w:sz w:val="24"/>
          <w:szCs w:val="24"/>
        </w:rPr>
        <w:t>MMPI-2 – Minnesota Multiphasic Personality Inventory 2</w:t>
      </w:r>
    </w:p>
    <w:p w14:paraId="3DF937EF" w14:textId="77777777" w:rsidR="00D2509D" w:rsidRPr="003C6D78" w:rsidRDefault="00D2509D" w:rsidP="00D2509D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Patients with DID can often have a high F (validity scale, indicating exaggeration of symptoms and Sc (schizophrenia scales) due to trauma and dissociation linked questions</w:t>
      </w:r>
    </w:p>
    <w:p w14:paraId="1CE398B4" w14:textId="77777777" w:rsidR="00D2509D" w:rsidRDefault="00D2509D" w:rsidP="00D2509D">
      <w:pPr>
        <w:pStyle w:val="Heading3"/>
        <w:rPr>
          <w:rFonts w:asciiTheme="minorHAnsi" w:hAnsiTheme="minorHAnsi" w:cstheme="minorHAnsi"/>
          <w:color w:val="auto"/>
        </w:rPr>
      </w:pPr>
      <w:r w:rsidRPr="003C6D78">
        <w:rPr>
          <w:rFonts w:asciiTheme="minorHAnsi" w:hAnsiTheme="minorHAnsi" w:cstheme="minorHAnsi"/>
          <w:color w:val="auto"/>
        </w:rPr>
        <w:t>Without the advantage of knowledge of dissociative disorders, these scores can indicate a different degree of and type of disturbance than is the case</w:t>
      </w:r>
    </w:p>
    <w:p w14:paraId="6265F2CD" w14:textId="77777777" w:rsidR="000648B9" w:rsidRPr="002D4BC4" w:rsidRDefault="000648B9" w:rsidP="000648B9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2D4BC4">
        <w:rPr>
          <w:rFonts w:asciiTheme="minorHAnsi" w:hAnsiTheme="minorHAnsi" w:cstheme="minorHAnsi"/>
          <w:color w:val="auto"/>
          <w:sz w:val="24"/>
          <w:szCs w:val="24"/>
        </w:rPr>
        <w:t>Clincial</w:t>
      </w:r>
      <w:proofErr w:type="spellEnd"/>
      <w:r w:rsidRPr="002D4BC4">
        <w:rPr>
          <w:rFonts w:asciiTheme="minorHAnsi" w:hAnsiTheme="minorHAnsi" w:cstheme="minorHAnsi"/>
          <w:color w:val="auto"/>
          <w:sz w:val="24"/>
          <w:szCs w:val="24"/>
        </w:rPr>
        <w:t xml:space="preserve"> MSE (Mental Status Exam) Lowenstein:</w:t>
      </w:r>
    </w:p>
    <w:p w14:paraId="7C209243" w14:textId="77777777" w:rsidR="000648B9" w:rsidRPr="002D4BC4" w:rsidRDefault="000648B9" w:rsidP="000648B9">
      <w:pPr>
        <w:pStyle w:val="Heading3"/>
        <w:rPr>
          <w:rFonts w:asciiTheme="minorHAnsi" w:hAnsiTheme="minorHAnsi" w:cstheme="minorHAnsi"/>
          <w:color w:val="auto"/>
        </w:rPr>
      </w:pPr>
      <w:r w:rsidRPr="002D4BC4">
        <w:rPr>
          <w:rFonts w:asciiTheme="minorHAnsi" w:hAnsiTheme="minorHAnsi" w:cstheme="minorHAnsi"/>
          <w:color w:val="auto"/>
        </w:rPr>
        <w:t xml:space="preserve">Symptoms are grouped into 6 categories (see Table 1. Symptom </w:t>
      </w:r>
      <w:proofErr w:type="gramStart"/>
      <w:r w:rsidRPr="002D4BC4">
        <w:rPr>
          <w:rFonts w:asciiTheme="minorHAnsi" w:hAnsiTheme="minorHAnsi" w:cstheme="minorHAnsi"/>
          <w:color w:val="auto"/>
        </w:rPr>
        <w:t>Clusters..</w:t>
      </w:r>
      <w:proofErr w:type="gramEnd"/>
      <w:r w:rsidRPr="002D4BC4">
        <w:rPr>
          <w:rFonts w:asciiTheme="minorHAnsi" w:hAnsiTheme="minorHAnsi" w:cstheme="minorHAnsi"/>
          <w:color w:val="auto"/>
        </w:rPr>
        <w:t>)</w:t>
      </w:r>
    </w:p>
    <w:p w14:paraId="089814D8" w14:textId="77777777" w:rsidR="000648B9" w:rsidRPr="002D4BC4" w:rsidRDefault="000648B9" w:rsidP="000648B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D4BC4">
        <w:rPr>
          <w:rFonts w:cstheme="minorHAnsi"/>
          <w:sz w:val="24"/>
          <w:szCs w:val="24"/>
        </w:rPr>
        <w:t>Process symptoms</w:t>
      </w:r>
    </w:p>
    <w:p w14:paraId="4D6469BA" w14:textId="77777777" w:rsidR="000648B9" w:rsidRPr="002D4BC4" w:rsidRDefault="000648B9" w:rsidP="000648B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D4BC4">
        <w:rPr>
          <w:rFonts w:cstheme="minorHAnsi"/>
          <w:sz w:val="24"/>
          <w:szCs w:val="24"/>
        </w:rPr>
        <w:t>Amnesia symptoms</w:t>
      </w:r>
    </w:p>
    <w:p w14:paraId="2038D472" w14:textId="77777777" w:rsidR="000648B9" w:rsidRPr="002D4BC4" w:rsidRDefault="000648B9" w:rsidP="000648B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D4BC4">
        <w:rPr>
          <w:rFonts w:cstheme="minorHAnsi"/>
          <w:sz w:val="24"/>
          <w:szCs w:val="24"/>
        </w:rPr>
        <w:t>Autohypnotic symptoms</w:t>
      </w:r>
    </w:p>
    <w:p w14:paraId="3F3AE504" w14:textId="77777777" w:rsidR="000648B9" w:rsidRPr="002D4BC4" w:rsidRDefault="000648B9" w:rsidP="000648B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D4BC4">
        <w:rPr>
          <w:rFonts w:cstheme="minorHAnsi"/>
          <w:sz w:val="24"/>
          <w:szCs w:val="24"/>
        </w:rPr>
        <w:t>PTSD symptoms</w:t>
      </w:r>
    </w:p>
    <w:p w14:paraId="5170AEDB" w14:textId="77777777" w:rsidR="000648B9" w:rsidRPr="002D4BC4" w:rsidRDefault="000648B9" w:rsidP="000648B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D4BC4">
        <w:rPr>
          <w:rFonts w:cstheme="minorHAnsi"/>
          <w:sz w:val="24"/>
          <w:szCs w:val="24"/>
        </w:rPr>
        <w:t>Somatoform symptoms</w:t>
      </w:r>
    </w:p>
    <w:p w14:paraId="6AF0F0AE" w14:textId="77777777" w:rsidR="000648B9" w:rsidRPr="002D4BC4" w:rsidRDefault="000648B9" w:rsidP="000648B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D4BC4">
        <w:rPr>
          <w:rFonts w:cstheme="minorHAnsi"/>
          <w:sz w:val="24"/>
          <w:szCs w:val="24"/>
        </w:rPr>
        <w:t>Affective symptoms</w:t>
      </w:r>
    </w:p>
    <w:p w14:paraId="384E3D58" w14:textId="77777777" w:rsidR="00E668B5" w:rsidRPr="002D4BC4" w:rsidRDefault="00E668B5" w:rsidP="00E668B5">
      <w:pPr>
        <w:pStyle w:val="Heading3"/>
        <w:rPr>
          <w:rFonts w:asciiTheme="minorHAnsi" w:hAnsiTheme="minorHAnsi" w:cstheme="minorHAnsi"/>
          <w:color w:val="auto"/>
        </w:rPr>
      </w:pPr>
      <w:r w:rsidRPr="002D4BC4">
        <w:rPr>
          <w:rFonts w:asciiTheme="minorHAnsi" w:hAnsiTheme="minorHAnsi" w:cstheme="minorHAnsi"/>
          <w:color w:val="auto"/>
        </w:rPr>
        <w:t>Consider finding a question or 2 in each category that feels most genuine to you and incorporate in clinical interview</w:t>
      </w:r>
    </w:p>
    <w:p w14:paraId="2C9435CE" w14:textId="77777777" w:rsidR="00CA3AEF" w:rsidRPr="00CA3AEF" w:rsidRDefault="00CA3AEF" w:rsidP="00CA3AEF"/>
    <w:p w14:paraId="4CE0FBB3" w14:textId="77777777" w:rsidR="00616B42" w:rsidRPr="003C6D78" w:rsidRDefault="00616B42" w:rsidP="00616B42">
      <w:pPr>
        <w:pStyle w:val="Heading1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3C6D78">
        <w:rPr>
          <w:rFonts w:asciiTheme="minorHAnsi" w:eastAsia="Times New Roman" w:hAnsiTheme="minorHAnsi" w:cstheme="minorHAnsi"/>
          <w:b/>
          <w:color w:val="auto"/>
          <w:sz w:val="24"/>
          <w:szCs w:val="24"/>
          <w:bdr w:val="none" w:sz="0" w:space="0" w:color="auto" w:frame="1"/>
        </w:rPr>
        <w:t>Apply theory from previous sessions to cases of Harold</w:t>
      </w:r>
    </w:p>
    <w:p w14:paraId="6E24D006" w14:textId="77777777" w:rsidR="00616B42" w:rsidRDefault="00616B42" w:rsidP="00616B42"/>
    <w:sectPr w:rsidR="00616B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6A69" w14:textId="77777777" w:rsidR="00160894" w:rsidRDefault="00160894" w:rsidP="00E5581D">
      <w:pPr>
        <w:spacing w:after="0" w:line="240" w:lineRule="auto"/>
      </w:pPr>
      <w:r>
        <w:separator/>
      </w:r>
    </w:p>
  </w:endnote>
  <w:endnote w:type="continuationSeparator" w:id="0">
    <w:p w14:paraId="3E73A6A6" w14:textId="77777777" w:rsidR="00160894" w:rsidRDefault="00160894" w:rsidP="00E5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1168" w14:textId="77777777" w:rsidR="00160894" w:rsidRDefault="00160894" w:rsidP="00E5581D">
      <w:pPr>
        <w:spacing w:after="0" w:line="240" w:lineRule="auto"/>
      </w:pPr>
      <w:r>
        <w:separator/>
      </w:r>
    </w:p>
  </w:footnote>
  <w:footnote w:type="continuationSeparator" w:id="0">
    <w:p w14:paraId="0C948C86" w14:textId="77777777" w:rsidR="00160894" w:rsidRDefault="00160894" w:rsidP="00E5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4D08" w14:textId="77777777" w:rsidR="00E5581D" w:rsidRDefault="00E5581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72F0FF" wp14:editId="0A9431A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2413399" w14:textId="77777777" w:rsidR="00E5581D" w:rsidRDefault="00E5581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ISSTD – STandard Part 1, class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E72F0F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2413399" w14:textId="77777777" w:rsidR="00E5581D" w:rsidRDefault="00E5581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ISSTD – STandard Part 1, class 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B5E"/>
    <w:multiLevelType w:val="multilevel"/>
    <w:tmpl w:val="44E6B882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inorHAnsi" w:eastAsiaTheme="minorHAnsi" w:hAnsiTheme="minorHAnsi" w:cstheme="minorHAnsi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84B52C4"/>
    <w:multiLevelType w:val="hybridMultilevel"/>
    <w:tmpl w:val="1930BA2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6E449EA"/>
    <w:multiLevelType w:val="hybridMultilevel"/>
    <w:tmpl w:val="6BC2718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55851E5"/>
    <w:multiLevelType w:val="hybridMultilevel"/>
    <w:tmpl w:val="3DB6DC9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6B11A0"/>
    <w:multiLevelType w:val="hybridMultilevel"/>
    <w:tmpl w:val="559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42"/>
    <w:rsid w:val="000648B9"/>
    <w:rsid w:val="000B7657"/>
    <w:rsid w:val="00160894"/>
    <w:rsid w:val="0024269C"/>
    <w:rsid w:val="002A6334"/>
    <w:rsid w:val="002D4BC4"/>
    <w:rsid w:val="003131D9"/>
    <w:rsid w:val="00335CFA"/>
    <w:rsid w:val="003C6D78"/>
    <w:rsid w:val="004733EA"/>
    <w:rsid w:val="004E0E35"/>
    <w:rsid w:val="004E3939"/>
    <w:rsid w:val="0051377F"/>
    <w:rsid w:val="005640DD"/>
    <w:rsid w:val="00616B42"/>
    <w:rsid w:val="00633149"/>
    <w:rsid w:val="00692A76"/>
    <w:rsid w:val="006A7FC4"/>
    <w:rsid w:val="00854835"/>
    <w:rsid w:val="00976729"/>
    <w:rsid w:val="009F68D7"/>
    <w:rsid w:val="00A46D50"/>
    <w:rsid w:val="00A52851"/>
    <w:rsid w:val="00B02BC2"/>
    <w:rsid w:val="00B4116B"/>
    <w:rsid w:val="00BC6ECD"/>
    <w:rsid w:val="00C502C2"/>
    <w:rsid w:val="00CA3AEF"/>
    <w:rsid w:val="00CC58D8"/>
    <w:rsid w:val="00CE68FF"/>
    <w:rsid w:val="00D2509D"/>
    <w:rsid w:val="00DB1076"/>
    <w:rsid w:val="00E5581D"/>
    <w:rsid w:val="00E668B5"/>
    <w:rsid w:val="00E87243"/>
    <w:rsid w:val="00F95774"/>
    <w:rsid w:val="00FD61C2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FE85E"/>
  <w15:chartTrackingRefBased/>
  <w15:docId w15:val="{DB7D3749-A8C7-405A-B391-A17ED646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B4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B4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B4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B4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B4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B4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B4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B4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B4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6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B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B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6B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B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B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B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E6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8F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131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1D"/>
  </w:style>
  <w:style w:type="paragraph" w:styleId="Footer">
    <w:name w:val="footer"/>
    <w:basedOn w:val="Normal"/>
    <w:link w:val="FooterChar"/>
    <w:uiPriority w:val="99"/>
    <w:unhideWhenUsed/>
    <w:rsid w:val="00E5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sin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ISSTD – STandard Part 1, class 3</vt:lpstr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ISSTD – STandard Part 1, class 3</dc:title>
  <dc:subject/>
  <dc:creator>user</dc:creator>
  <cp:keywords/>
  <dc:description/>
  <cp:lastModifiedBy>Holly Maddy</cp:lastModifiedBy>
  <cp:revision>2</cp:revision>
  <dcterms:created xsi:type="dcterms:W3CDTF">2018-11-20T19:49:00Z</dcterms:created>
  <dcterms:modified xsi:type="dcterms:W3CDTF">2018-11-20T19:49:00Z</dcterms:modified>
</cp:coreProperties>
</file>